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T.C.</w:t>
      </w:r>
    </w:p>
    <w:p w:rsidR="00271189" w:rsidRPr="003A6CC2" w:rsidRDefault="00271189" w:rsidP="0037445E">
      <w:pPr>
        <w:pStyle w:val="Balk3"/>
        <w:spacing w:line="360" w:lineRule="auto"/>
        <w:rPr>
          <w:rFonts w:asciiTheme="majorBidi" w:hAnsiTheme="majorBidi" w:cstheme="majorBidi"/>
          <w:sz w:val="24"/>
        </w:rPr>
      </w:pPr>
      <w:r w:rsidRPr="003A6CC2">
        <w:rPr>
          <w:rFonts w:asciiTheme="majorBidi" w:hAnsiTheme="majorBidi" w:cstheme="majorBidi"/>
          <w:sz w:val="24"/>
        </w:rPr>
        <w:t>MİLLÎ EĞİTİM BAKANLIĞI</w:t>
      </w:r>
    </w:p>
    <w:p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 xml:space="preserve">Öğretmen Yetiştirme ve Geliştirme Genel Müdürlüğü </w:t>
      </w:r>
    </w:p>
    <w:p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Mesleki Gelişim Programı</w:t>
      </w:r>
    </w:p>
    <w:p w:rsidR="00271189" w:rsidRPr="003A6CC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3A6CC2" w:rsidTr="003A4127">
        <w:trPr>
          <w:trHeight w:val="505"/>
        </w:trPr>
        <w:tc>
          <w:tcPr>
            <w:tcW w:w="2962" w:type="dxa"/>
            <w:shd w:val="clear" w:color="auto" w:fill="auto"/>
          </w:tcPr>
          <w:p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KODU</w:t>
            </w:r>
          </w:p>
        </w:tc>
      </w:tr>
      <w:tr w:rsidR="0058422D" w:rsidRPr="003A6CC2" w:rsidTr="003A4127">
        <w:trPr>
          <w:trHeight w:val="428"/>
        </w:trPr>
        <w:tc>
          <w:tcPr>
            <w:tcW w:w="2962" w:type="dxa"/>
            <w:shd w:val="clear" w:color="auto" w:fill="auto"/>
          </w:tcPr>
          <w:p w:rsidR="0058422D" w:rsidRPr="003A6CC2" w:rsidRDefault="00C15C97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C15C97" w:rsidP="0058422D">
            <w:pPr>
              <w:tabs>
                <w:tab w:val="left" w:pos="390"/>
              </w:tabs>
              <w:ind w:left="-93" w:right="-29"/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C15C97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15C97">
              <w:rPr>
                <w:rFonts w:asciiTheme="majorBidi" w:hAnsiTheme="majorBidi" w:cstheme="majorBidi"/>
                <w:b/>
              </w:rPr>
              <w:t>2.01.02.04.012</w:t>
            </w:r>
          </w:p>
        </w:tc>
      </w:tr>
    </w:tbl>
    <w:p w:rsidR="00271189" w:rsidRPr="003A6CC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p w:rsidR="00271189" w:rsidRPr="003A6CC2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ADI</w:t>
      </w:r>
    </w:p>
    <w:p w:rsidR="00271189" w:rsidRPr="003A6CC2" w:rsidRDefault="00501165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color w:val="FF0000"/>
        </w:rPr>
      </w:pPr>
      <w:r w:rsidRPr="003A6CC2">
        <w:rPr>
          <w:rFonts w:asciiTheme="majorBidi" w:hAnsiTheme="majorBidi" w:cstheme="majorBidi"/>
        </w:rPr>
        <w:t>Çevrim İ</w:t>
      </w:r>
      <w:r w:rsidR="003B4C61" w:rsidRPr="003A6CC2">
        <w:rPr>
          <w:rFonts w:asciiTheme="majorBidi" w:hAnsiTheme="majorBidi" w:cstheme="majorBidi"/>
        </w:rPr>
        <w:t>çi Eğ</w:t>
      </w:r>
      <w:r w:rsidR="00B80FA7" w:rsidRPr="003A6CC2">
        <w:rPr>
          <w:rFonts w:asciiTheme="majorBidi" w:hAnsiTheme="majorBidi" w:cstheme="majorBidi"/>
        </w:rPr>
        <w:t>itimde Etkileşimli Ders Tasarımı Kursu</w:t>
      </w:r>
    </w:p>
    <w:p w:rsidR="00271189" w:rsidRPr="003A6CC2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AMAÇLARI</w:t>
      </w:r>
    </w:p>
    <w:p w:rsidR="00271189" w:rsidRPr="003A6CC2" w:rsidRDefault="00501165" w:rsidP="00501165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3A6CC2">
        <w:rPr>
          <w:rFonts w:asciiTheme="majorBidi" w:hAnsiTheme="majorBidi" w:cstheme="majorBidi"/>
        </w:rPr>
        <w:t>Bu faaliyet;</w:t>
      </w:r>
      <w:r w:rsidR="00EC4818" w:rsidRPr="003A6CC2">
        <w:rPr>
          <w:rFonts w:asciiTheme="majorBidi" w:hAnsiTheme="majorBidi" w:cstheme="majorBidi"/>
        </w:rPr>
        <w:t xml:space="preserve"> </w:t>
      </w:r>
      <w:r w:rsidR="00271189" w:rsidRPr="003A6CC2">
        <w:rPr>
          <w:rFonts w:asciiTheme="majorBidi" w:hAnsiTheme="majorBidi" w:cstheme="majorBidi"/>
        </w:rPr>
        <w:t>Bakanlığı</w:t>
      </w:r>
      <w:r w:rsidRPr="003A6CC2">
        <w:rPr>
          <w:rFonts w:asciiTheme="majorBidi" w:hAnsiTheme="majorBidi" w:cstheme="majorBidi"/>
        </w:rPr>
        <w:t>mıza</w:t>
      </w:r>
      <w:r w:rsidR="00271189" w:rsidRPr="003A6CC2">
        <w:rPr>
          <w:rFonts w:asciiTheme="majorBidi" w:hAnsiTheme="majorBidi" w:cstheme="majorBidi"/>
        </w:rPr>
        <w:t xml:space="preserve"> bağlı okul v</w:t>
      </w:r>
      <w:r w:rsidR="007B7EA6" w:rsidRPr="003A6CC2">
        <w:rPr>
          <w:rFonts w:asciiTheme="majorBidi" w:hAnsiTheme="majorBidi" w:cstheme="majorBidi"/>
        </w:rPr>
        <w:t>e kurumlarda görev yapan</w:t>
      </w:r>
      <w:r w:rsidRPr="003A6CC2">
        <w:rPr>
          <w:rFonts w:asciiTheme="majorBidi" w:hAnsiTheme="majorBidi" w:cstheme="majorBidi"/>
        </w:rPr>
        <w:t xml:space="preserve"> öğretmenlerin “</w:t>
      </w:r>
      <w:r w:rsidR="003B4C61" w:rsidRPr="003A6CC2">
        <w:rPr>
          <w:rFonts w:asciiTheme="majorBidi" w:hAnsiTheme="majorBidi" w:cstheme="majorBidi"/>
        </w:rPr>
        <w:t>Çevrim İçi Eğitimde E</w:t>
      </w:r>
      <w:r w:rsidRPr="003A6CC2">
        <w:rPr>
          <w:rFonts w:asciiTheme="majorBidi" w:hAnsiTheme="majorBidi" w:cstheme="majorBidi"/>
        </w:rPr>
        <w:t>tkileşimli Ders Tasarımı”</w:t>
      </w:r>
      <w:r w:rsidR="003B4C61" w:rsidRPr="003A6CC2">
        <w:rPr>
          <w:rFonts w:asciiTheme="majorBidi" w:hAnsiTheme="majorBidi" w:cstheme="majorBidi"/>
        </w:rPr>
        <w:t xml:space="preserve"> </w:t>
      </w:r>
      <w:r w:rsidRPr="003A6CC2">
        <w:rPr>
          <w:rFonts w:asciiTheme="majorBidi" w:hAnsiTheme="majorBidi" w:cstheme="majorBidi"/>
        </w:rPr>
        <w:t>konusundaki bilgi ve becerilerini artırmak</w:t>
      </w:r>
      <w:r w:rsidR="00787E7A" w:rsidRPr="003A6CC2">
        <w:rPr>
          <w:rFonts w:asciiTheme="majorBidi" w:hAnsiTheme="majorBidi" w:cstheme="majorBidi"/>
        </w:rPr>
        <w:t xml:space="preserve"> </w:t>
      </w:r>
      <w:r w:rsidR="003B4C61" w:rsidRPr="003A6CC2">
        <w:rPr>
          <w:rFonts w:asciiTheme="majorBidi" w:hAnsiTheme="majorBidi" w:cstheme="majorBidi"/>
        </w:rPr>
        <w:t xml:space="preserve">amacıyla </w:t>
      </w:r>
      <w:r w:rsidRPr="003A6CC2">
        <w:rPr>
          <w:rFonts w:asciiTheme="majorBidi" w:hAnsiTheme="majorBidi" w:cstheme="majorBidi"/>
        </w:rPr>
        <w:t xml:space="preserve">düzenlenmiştir. </w:t>
      </w:r>
      <w:r w:rsidR="00271189" w:rsidRPr="003A6CC2">
        <w:rPr>
          <w:rFonts w:asciiTheme="majorBidi" w:hAnsiTheme="majorBidi" w:cstheme="majorBidi"/>
        </w:rPr>
        <w:t>Bu faaliyet</w:t>
      </w:r>
      <w:r w:rsidRPr="003A6CC2">
        <w:rPr>
          <w:rFonts w:asciiTheme="majorBidi" w:hAnsiTheme="majorBidi" w:cstheme="majorBidi"/>
        </w:rPr>
        <w:t>i başarı ile tamamlayan her kursiyer;</w:t>
      </w:r>
      <w:r w:rsidR="00271189" w:rsidRPr="003A6CC2">
        <w:rPr>
          <w:rFonts w:asciiTheme="majorBidi" w:hAnsiTheme="majorBidi" w:cstheme="majorBidi"/>
        </w:rPr>
        <w:t xml:space="preserve"> </w:t>
      </w:r>
    </w:p>
    <w:p w:rsidR="0023327A" w:rsidRPr="003A6CC2" w:rsidRDefault="003D71D9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Çevrim içi</w:t>
      </w:r>
      <w:r w:rsidR="0023327A" w:rsidRPr="003A6CC2">
        <w:rPr>
          <w:rFonts w:asciiTheme="majorBidi" w:hAnsiTheme="majorBidi" w:cstheme="majorBidi"/>
          <w:sz w:val="24"/>
          <w:szCs w:val="24"/>
        </w:rPr>
        <w:t xml:space="preserve"> eğitime yönelik temel kavramları kullanır.</w:t>
      </w:r>
    </w:p>
    <w:p w:rsidR="0023327A" w:rsidRPr="003A6CC2" w:rsidRDefault="0023327A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Eğitim teknolojilerini etkin kullanır.</w:t>
      </w:r>
    </w:p>
    <w:p w:rsidR="0023327A" w:rsidRPr="003A6CC2" w:rsidRDefault="0023327A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Güvenli internet deneyimi için kritik noktaları açıklar.</w:t>
      </w:r>
    </w:p>
    <w:p w:rsidR="0023327A" w:rsidRPr="003A6CC2" w:rsidRDefault="0023327A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Çevrim içi eğitimde etkileşimli ders tasarımı yapar.</w:t>
      </w:r>
    </w:p>
    <w:p w:rsidR="003B4C61" w:rsidRPr="003A6CC2" w:rsidRDefault="003B4C61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Çevrim içi eğitim ortamlarında motiva</w:t>
      </w:r>
      <w:r w:rsidR="0023327A" w:rsidRPr="003A6CC2">
        <w:rPr>
          <w:rFonts w:asciiTheme="majorBidi" w:hAnsiTheme="majorBidi" w:cstheme="majorBidi"/>
          <w:sz w:val="24"/>
          <w:szCs w:val="24"/>
        </w:rPr>
        <w:t>syon artırma yöntemlerini kullanır.</w:t>
      </w:r>
    </w:p>
    <w:p w:rsidR="003B4C61" w:rsidRPr="003A6CC2" w:rsidRDefault="00EC4818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Çevrimiçi eğitimde f</w:t>
      </w:r>
      <w:r w:rsidR="0023327A" w:rsidRPr="003A6CC2">
        <w:rPr>
          <w:rFonts w:asciiTheme="majorBidi" w:hAnsiTheme="majorBidi" w:cstheme="majorBidi"/>
          <w:sz w:val="24"/>
          <w:szCs w:val="24"/>
        </w:rPr>
        <w:t>iziksel uzaklığın meydana getirdiği sorunlar hakkında bilgi sahibi olur.</w:t>
      </w:r>
    </w:p>
    <w:p w:rsidR="0023327A" w:rsidRPr="003A6CC2" w:rsidRDefault="0023327A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Çevrimiçi eğitimde fiziksel uzaklığın meydana getirdiği sorunlara yönelik çözüm önerileri sunar. </w:t>
      </w:r>
    </w:p>
    <w:p w:rsidR="0023327A" w:rsidRPr="003A6CC2" w:rsidRDefault="003B4C61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Çevrim içi öğrenme ortamlarınd</w:t>
      </w:r>
      <w:r w:rsidR="0023327A" w:rsidRPr="003A6CC2">
        <w:rPr>
          <w:rFonts w:asciiTheme="majorBidi" w:hAnsiTheme="majorBidi" w:cstheme="majorBidi"/>
          <w:sz w:val="24"/>
          <w:szCs w:val="24"/>
        </w:rPr>
        <w:t>a etkileşimin önemini açıklar.</w:t>
      </w:r>
      <w:r w:rsidRPr="003A6CC2">
        <w:rPr>
          <w:rFonts w:asciiTheme="majorBidi" w:hAnsiTheme="majorBidi" w:cstheme="majorBidi"/>
          <w:sz w:val="24"/>
          <w:szCs w:val="24"/>
        </w:rPr>
        <w:t xml:space="preserve"> </w:t>
      </w:r>
    </w:p>
    <w:p w:rsidR="0023327A" w:rsidRPr="003A6CC2" w:rsidRDefault="0023327A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Çevrim içi öğrenme ortamlarında etkileşimi artırıcı etkinlik tasarlar. </w:t>
      </w:r>
    </w:p>
    <w:p w:rsidR="00EC4818" w:rsidRPr="003A6CC2" w:rsidRDefault="00522CD6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Çevrim içi öğrenme </w:t>
      </w:r>
      <w:r w:rsidR="003B4C61" w:rsidRPr="003A6CC2">
        <w:rPr>
          <w:rFonts w:asciiTheme="majorBidi" w:hAnsiTheme="majorBidi" w:cstheme="majorBidi"/>
          <w:sz w:val="24"/>
          <w:szCs w:val="24"/>
        </w:rPr>
        <w:t xml:space="preserve">ortamlarında </w:t>
      </w:r>
      <w:r w:rsidR="00EC4818" w:rsidRPr="003A6CC2">
        <w:rPr>
          <w:rFonts w:asciiTheme="majorBidi" w:hAnsiTheme="majorBidi" w:cstheme="majorBidi"/>
          <w:sz w:val="24"/>
          <w:szCs w:val="24"/>
        </w:rPr>
        <w:t>f</w:t>
      </w:r>
      <w:r w:rsidR="003B4C61" w:rsidRPr="003A6CC2">
        <w:rPr>
          <w:rFonts w:asciiTheme="majorBidi" w:hAnsiTheme="majorBidi" w:cstheme="majorBidi"/>
          <w:sz w:val="24"/>
          <w:szCs w:val="24"/>
        </w:rPr>
        <w:t>arklı sınıf yönetimi uygulamaları</w:t>
      </w:r>
      <w:r w:rsidR="00EC4818" w:rsidRPr="003A6CC2">
        <w:rPr>
          <w:rFonts w:asciiTheme="majorBidi" w:hAnsiTheme="majorBidi" w:cstheme="majorBidi"/>
          <w:sz w:val="24"/>
          <w:szCs w:val="24"/>
        </w:rPr>
        <w:t xml:space="preserve"> </w:t>
      </w:r>
      <w:r w:rsidRPr="003A6CC2">
        <w:rPr>
          <w:rFonts w:asciiTheme="majorBidi" w:hAnsiTheme="majorBidi" w:cstheme="majorBidi"/>
          <w:sz w:val="24"/>
          <w:szCs w:val="24"/>
        </w:rPr>
        <w:t>hakkında bilgi sahibi olur.</w:t>
      </w:r>
    </w:p>
    <w:p w:rsidR="00522CD6" w:rsidRPr="003A6CC2" w:rsidRDefault="00522CD6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Çevrim içi eğitimde öğrenci merkezli etkinlik tasarlar. </w:t>
      </w:r>
    </w:p>
    <w:p w:rsidR="003B4C61" w:rsidRPr="003A6CC2" w:rsidRDefault="00522CD6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Ö</w:t>
      </w:r>
      <w:r w:rsidR="003B4C61" w:rsidRPr="003A6CC2">
        <w:rPr>
          <w:rFonts w:asciiTheme="majorBidi" w:hAnsiTheme="majorBidi" w:cstheme="majorBidi"/>
          <w:sz w:val="24"/>
          <w:szCs w:val="24"/>
        </w:rPr>
        <w:t>ğrencilerin bireys</w:t>
      </w:r>
      <w:r w:rsidRPr="003A6CC2">
        <w:rPr>
          <w:rFonts w:asciiTheme="majorBidi" w:hAnsiTheme="majorBidi" w:cstheme="majorBidi"/>
          <w:sz w:val="24"/>
          <w:szCs w:val="24"/>
        </w:rPr>
        <w:t>el farklılıklarını dikkate alarak çevrim içi ders tasarımı yapar.</w:t>
      </w:r>
    </w:p>
    <w:p w:rsidR="003B4C61" w:rsidRPr="003A6CC2" w:rsidRDefault="003B4C61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Ç</w:t>
      </w:r>
      <w:r w:rsidR="00522CD6" w:rsidRPr="003A6CC2">
        <w:rPr>
          <w:rFonts w:asciiTheme="majorBidi" w:hAnsiTheme="majorBidi" w:cstheme="majorBidi"/>
          <w:sz w:val="24"/>
          <w:szCs w:val="24"/>
        </w:rPr>
        <w:t>evrim içi öğrenme ortamlarında</w:t>
      </w:r>
      <w:r w:rsidR="00EC4818" w:rsidRPr="003A6CC2">
        <w:rPr>
          <w:rFonts w:asciiTheme="majorBidi" w:hAnsiTheme="majorBidi" w:cstheme="majorBidi"/>
          <w:sz w:val="24"/>
          <w:szCs w:val="24"/>
        </w:rPr>
        <w:t xml:space="preserve"> iletişim </w:t>
      </w:r>
      <w:r w:rsidR="00522CD6" w:rsidRPr="003A6CC2">
        <w:rPr>
          <w:rFonts w:asciiTheme="majorBidi" w:hAnsiTheme="majorBidi" w:cstheme="majorBidi"/>
          <w:sz w:val="24"/>
          <w:szCs w:val="24"/>
        </w:rPr>
        <w:t>engellerini önlemeye yönelik çözümler sunar.</w:t>
      </w:r>
    </w:p>
    <w:p w:rsidR="00E008C7" w:rsidRPr="003A6CC2" w:rsidRDefault="00E008C7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Alanı ile ilgili konu ve kavramları analiz eder.</w:t>
      </w:r>
    </w:p>
    <w:p w:rsidR="00E008C7" w:rsidRPr="003A6CC2" w:rsidRDefault="00E008C7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Alanının eğitim ve öğretimi için gerekli olan becerileri sergiler. </w:t>
      </w:r>
    </w:p>
    <w:p w:rsidR="00E008C7" w:rsidRPr="003A6CC2" w:rsidRDefault="00E008C7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Meslektaşlarıyla bilgi ve deneyim paylaşımına açıktır.</w:t>
      </w:r>
    </w:p>
    <w:p w:rsidR="00E008C7" w:rsidRPr="003A6CC2" w:rsidRDefault="00E008C7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Mesleki ve bireysel yönden kendisini geliştirmeye yönelik faaliyetlerde bulunur.</w:t>
      </w:r>
    </w:p>
    <w:p w:rsidR="00E008C7" w:rsidRPr="003A6CC2" w:rsidRDefault="00E008C7" w:rsidP="00E008C7">
      <w:pPr>
        <w:ind w:left="720"/>
        <w:contextualSpacing/>
        <w:rPr>
          <w:rFonts w:asciiTheme="majorBidi" w:hAnsiTheme="majorBidi" w:cstheme="majorBidi"/>
          <w:color w:val="000000"/>
        </w:rPr>
      </w:pPr>
    </w:p>
    <w:p w:rsidR="00E008C7" w:rsidRPr="003A6CC2" w:rsidRDefault="00E008C7" w:rsidP="0014285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contextualSpacing/>
        <w:jc w:val="both"/>
        <w:rPr>
          <w:rFonts w:asciiTheme="majorBidi" w:hAnsiTheme="majorBidi" w:cstheme="majorBidi"/>
          <w:b/>
          <w:color w:val="000000"/>
        </w:rPr>
      </w:pPr>
      <w:r w:rsidRPr="003A6CC2">
        <w:rPr>
          <w:rFonts w:asciiTheme="majorBidi" w:hAnsiTheme="majorBidi" w:cstheme="majorBidi"/>
          <w:b/>
          <w:color w:val="000000"/>
        </w:rPr>
        <w:t>ETKİNLİĞİN İLİŞKİLİ OLDUĞU YETERLİKLER</w:t>
      </w:r>
    </w:p>
    <w:p w:rsidR="00E008C7" w:rsidRPr="003A6CC2" w:rsidRDefault="00E008C7" w:rsidP="0014285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Theme="majorBidi" w:hAnsiTheme="majorBidi" w:cstheme="majorBidi"/>
          <w:b/>
          <w:color w:val="000000"/>
        </w:rPr>
      </w:pPr>
      <w:r w:rsidRPr="003A6CC2">
        <w:rPr>
          <w:rFonts w:asciiTheme="majorBidi" w:hAnsiTheme="majorBidi" w:cstheme="majorBidi"/>
          <w:b/>
          <w:color w:val="000000"/>
        </w:rPr>
        <w:t>MESLEKİ BECERİ</w:t>
      </w:r>
    </w:p>
    <w:p w:rsidR="00E008C7" w:rsidRPr="003A6CC2" w:rsidRDefault="00E008C7" w:rsidP="00E008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Theme="majorBidi" w:hAnsiTheme="majorBidi" w:cstheme="majorBidi"/>
          <w:color w:val="000000"/>
        </w:rPr>
      </w:pPr>
      <w:r w:rsidRPr="003A6CC2">
        <w:rPr>
          <w:rFonts w:asciiTheme="majorBidi" w:hAnsiTheme="majorBidi" w:cstheme="majorBidi"/>
          <w:color w:val="000000"/>
        </w:rPr>
        <w:t>A1. Alan Bilgisi</w:t>
      </w:r>
    </w:p>
    <w:p w:rsidR="00E008C7" w:rsidRPr="003A6CC2" w:rsidRDefault="00E008C7" w:rsidP="0014285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Theme="majorBidi" w:hAnsiTheme="majorBidi" w:cstheme="majorBidi"/>
          <w:b/>
          <w:color w:val="000000"/>
        </w:rPr>
      </w:pPr>
      <w:r w:rsidRPr="003A6CC2">
        <w:rPr>
          <w:rFonts w:asciiTheme="majorBidi" w:hAnsiTheme="majorBidi" w:cstheme="majorBidi"/>
          <w:b/>
          <w:color w:val="000000"/>
        </w:rPr>
        <w:lastRenderedPageBreak/>
        <w:t>MESLEKİ BECERİ</w:t>
      </w:r>
    </w:p>
    <w:p w:rsidR="00E008C7" w:rsidRPr="003A6CC2" w:rsidRDefault="00E008C7" w:rsidP="00E008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Theme="majorBidi" w:hAnsiTheme="majorBidi" w:cstheme="majorBidi"/>
          <w:color w:val="000000"/>
        </w:rPr>
      </w:pPr>
      <w:r w:rsidRPr="003A6CC2">
        <w:rPr>
          <w:rFonts w:asciiTheme="majorBidi" w:hAnsiTheme="majorBidi" w:cstheme="majorBidi"/>
          <w:color w:val="000000"/>
        </w:rPr>
        <w:t>B3. Öğretme ve Öğrenme Sürecini Yönetme</w:t>
      </w:r>
    </w:p>
    <w:p w:rsidR="00E008C7" w:rsidRPr="003A6CC2" w:rsidRDefault="00E008C7" w:rsidP="0014285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Theme="majorBidi" w:hAnsiTheme="majorBidi" w:cstheme="majorBidi"/>
          <w:b/>
          <w:color w:val="000000"/>
        </w:rPr>
      </w:pPr>
      <w:r w:rsidRPr="003A6CC2">
        <w:rPr>
          <w:rFonts w:asciiTheme="majorBidi" w:hAnsiTheme="majorBidi" w:cstheme="majorBidi"/>
          <w:b/>
          <w:color w:val="000000"/>
        </w:rPr>
        <w:t>TUTUM VE DEĞERLER</w:t>
      </w:r>
    </w:p>
    <w:p w:rsidR="00E008C7" w:rsidRPr="003A6CC2" w:rsidRDefault="00E008C7" w:rsidP="00E008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Theme="majorBidi" w:hAnsiTheme="majorBidi" w:cstheme="majorBidi"/>
          <w:color w:val="000000"/>
        </w:rPr>
      </w:pPr>
      <w:r w:rsidRPr="003A6CC2">
        <w:rPr>
          <w:rFonts w:asciiTheme="majorBidi" w:hAnsiTheme="majorBidi" w:cstheme="majorBidi"/>
          <w:color w:val="000000"/>
        </w:rPr>
        <w:t>C4.Mesleki ve Bireysel Gelişim</w:t>
      </w:r>
    </w:p>
    <w:p w:rsidR="00271189" w:rsidRPr="003A6CC2" w:rsidRDefault="00271189" w:rsidP="00E008C7">
      <w:pPr>
        <w:spacing w:line="360" w:lineRule="auto"/>
        <w:jc w:val="both"/>
        <w:rPr>
          <w:rFonts w:asciiTheme="majorBidi" w:hAnsiTheme="majorBidi" w:cstheme="majorBidi"/>
        </w:rPr>
      </w:pPr>
    </w:p>
    <w:p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SÜRESİ</w:t>
      </w:r>
    </w:p>
    <w:p w:rsidR="00C964EE" w:rsidRPr="003A6CC2" w:rsidRDefault="00720C37" w:rsidP="0037445E">
      <w:pPr>
        <w:spacing w:line="360" w:lineRule="auto"/>
        <w:ind w:left="284" w:firstLine="16"/>
        <w:jc w:val="both"/>
        <w:rPr>
          <w:rFonts w:asciiTheme="majorBidi" w:hAnsiTheme="majorBidi" w:cstheme="majorBidi"/>
        </w:rPr>
      </w:pPr>
      <w:r w:rsidRPr="003A6CC2">
        <w:rPr>
          <w:rFonts w:asciiTheme="majorBidi" w:hAnsiTheme="majorBidi" w:cstheme="majorBidi"/>
        </w:rPr>
        <w:t>Etkinliğin süresi 12 ders saatidir.</w:t>
      </w:r>
    </w:p>
    <w:p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HEDEF KİTLESİ</w:t>
      </w:r>
    </w:p>
    <w:p w:rsidR="00FB2FBD" w:rsidRPr="003A6CC2" w:rsidRDefault="00E008C7" w:rsidP="00E008C7">
      <w:pPr>
        <w:spacing w:line="360" w:lineRule="auto"/>
        <w:ind w:left="284"/>
        <w:jc w:val="both"/>
        <w:rPr>
          <w:rFonts w:asciiTheme="majorBidi" w:hAnsiTheme="majorBidi" w:cstheme="majorBidi"/>
        </w:rPr>
      </w:pPr>
      <w:r w:rsidRPr="003A6CC2">
        <w:rPr>
          <w:rFonts w:asciiTheme="majorBidi" w:hAnsiTheme="majorBidi" w:cstheme="majorBidi"/>
        </w:rPr>
        <w:t xml:space="preserve">Bakanlığımıza bağlı okul ve kurumlarda görev yapan öğretmenler </w:t>
      </w:r>
    </w:p>
    <w:p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UYGULANMASI İLE İLGİLİ AÇIKLAMALAR</w:t>
      </w:r>
    </w:p>
    <w:p w:rsidR="007D4988" w:rsidRPr="003A6CC2" w:rsidRDefault="007D4988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:rsidR="007D4988" w:rsidRPr="003A6CC2" w:rsidRDefault="007D4988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Eğitim merkezi hizmetiçi eğitim faaliyeti olarak yapılacaktır. </w:t>
      </w:r>
    </w:p>
    <w:p w:rsidR="007D4988" w:rsidRPr="003A6CC2" w:rsidRDefault="007D4988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Eğitim asenkron/senkron olarak OYS alt yapısı içerisinde uzaktan eğitim yöntem ve teknikleriyle verilecektir.</w:t>
      </w:r>
    </w:p>
    <w:p w:rsidR="00501165" w:rsidRPr="003A6CC2" w:rsidRDefault="00501165" w:rsidP="00EB4D21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271189" w:rsidRPr="003A6CC2" w:rsidRDefault="00271189" w:rsidP="0037445E">
      <w:pPr>
        <w:spacing w:after="120" w:line="360" w:lineRule="auto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</w:rPr>
        <w:t>7</w:t>
      </w:r>
      <w:r w:rsidRPr="003A6CC2">
        <w:rPr>
          <w:rFonts w:asciiTheme="majorBidi" w:hAnsiTheme="majorBidi" w:cstheme="majorBidi"/>
        </w:rPr>
        <w:t xml:space="preserve">. </w:t>
      </w:r>
      <w:r w:rsidRPr="003A6CC2">
        <w:rPr>
          <w:rFonts w:asciiTheme="majorBidi" w:hAnsiTheme="majorBidi" w:cstheme="majorBidi"/>
          <w:b/>
          <w:bCs/>
        </w:rPr>
        <w:t>ETKİNLİĞİN İÇERİĞİ</w:t>
      </w:r>
    </w:p>
    <w:p w:rsidR="00EB4D21" w:rsidRPr="003A6CC2" w:rsidRDefault="00EB4D21" w:rsidP="00EB4D21">
      <w:pPr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 xml:space="preserve">    Konuların Dağılım Tablosu</w:t>
      </w:r>
    </w:p>
    <w:p w:rsidR="00EB4D21" w:rsidRPr="003A6CC2" w:rsidRDefault="00EB4D21" w:rsidP="0037445E">
      <w:pPr>
        <w:spacing w:after="120" w:line="360" w:lineRule="auto"/>
        <w:rPr>
          <w:rFonts w:asciiTheme="majorBidi" w:hAnsiTheme="majorBidi" w:cstheme="majorBidi"/>
          <w:b/>
          <w:bCs/>
        </w:rPr>
      </w:pPr>
    </w:p>
    <w:tbl>
      <w:tblPr>
        <w:tblStyle w:val="TabloKlavuzu1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363"/>
        <w:gridCol w:w="1276"/>
      </w:tblGrid>
      <w:tr w:rsidR="00501165" w:rsidRPr="003A6CC2" w:rsidTr="003A6CC2">
        <w:trPr>
          <w:trHeight w:val="762"/>
        </w:trPr>
        <w:tc>
          <w:tcPr>
            <w:tcW w:w="8363" w:type="dxa"/>
          </w:tcPr>
          <w:p w:rsidR="00501165" w:rsidRPr="003A6CC2" w:rsidRDefault="00501165" w:rsidP="00A57F21">
            <w:pPr>
              <w:ind w:left="-188"/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</w:p>
          <w:p w:rsidR="00501165" w:rsidRPr="003A6CC2" w:rsidRDefault="00F27000" w:rsidP="00F27000">
            <w:pPr>
              <w:ind w:left="-188"/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        Konular</w:t>
            </w:r>
          </w:p>
        </w:tc>
        <w:tc>
          <w:tcPr>
            <w:tcW w:w="1276" w:type="dxa"/>
          </w:tcPr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</w:p>
          <w:p w:rsidR="00501165" w:rsidRPr="003A6CC2" w:rsidRDefault="00F27000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Süre</w:t>
            </w:r>
          </w:p>
        </w:tc>
      </w:tr>
      <w:tr w:rsidR="00501165" w:rsidRPr="003A6CC2" w:rsidTr="003A6CC2">
        <w:trPr>
          <w:trHeight w:val="1869"/>
        </w:trPr>
        <w:tc>
          <w:tcPr>
            <w:tcW w:w="8363" w:type="dxa"/>
          </w:tcPr>
          <w:p w:rsidR="00501165" w:rsidRPr="003A6CC2" w:rsidRDefault="003D71D9" w:rsidP="00501165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Çevrim İçi </w:t>
            </w:r>
            <w:r w:rsidR="00501165"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 Öğrenmeye Hazırlık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Eğitim ortamı tanıtımı 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Uzaktan eğitim ile ilgili temel kavramlar 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Çevrim içi eğitim</w:t>
            </w:r>
            <w:r w:rsidR="00720C37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de başarılı olma</w:t>
            </w:r>
          </w:p>
          <w:p w:rsidR="00501165" w:rsidRPr="003A6CC2" w:rsidRDefault="00720C37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Temel teknolojiler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 ve bilgisayar okuryazarlığı becerileri 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Dijital güvenlik için öneriler 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Güven</w:t>
            </w:r>
            <w:r w:rsidR="00720C37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li internet deneyimi için kritik noktalar</w:t>
            </w:r>
          </w:p>
          <w:p w:rsidR="00501165" w:rsidRPr="003A6CC2" w:rsidRDefault="00501165" w:rsidP="00720C37">
            <w:pPr>
              <w:ind w:left="122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</w:tc>
        <w:tc>
          <w:tcPr>
            <w:tcW w:w="1276" w:type="dxa"/>
          </w:tcPr>
          <w:p w:rsidR="00501165" w:rsidRPr="003A6CC2" w:rsidRDefault="00501165" w:rsidP="00A57F21">
            <w:pPr>
              <w:ind w:left="720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501165" w:rsidRPr="003A6CC2" w:rsidRDefault="00720C37" w:rsidP="00720C37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lang w:eastAsia="en-US"/>
              </w:rPr>
              <w:t xml:space="preserve">         </w:t>
            </w:r>
            <w:r w:rsidR="00501165" w:rsidRPr="003A6CC2">
              <w:rPr>
                <w:rFonts w:asciiTheme="majorBidi" w:eastAsiaTheme="minorHAnsi" w:hAnsiTheme="majorBidi" w:cstheme="majorBidi"/>
                <w:lang w:eastAsia="en-US"/>
              </w:rPr>
              <w:t>2</w:t>
            </w:r>
            <w:r w:rsidRPr="003A6CC2">
              <w:rPr>
                <w:rFonts w:asciiTheme="majorBidi" w:eastAsiaTheme="minorHAnsi" w:hAnsiTheme="majorBidi" w:cstheme="majorBidi"/>
                <w:lang w:eastAsia="en-US"/>
              </w:rPr>
              <w:t xml:space="preserve"> </w:t>
            </w:r>
          </w:p>
        </w:tc>
      </w:tr>
      <w:tr w:rsidR="00501165" w:rsidRPr="003A6CC2" w:rsidTr="003A6CC2">
        <w:trPr>
          <w:trHeight w:val="1355"/>
        </w:trPr>
        <w:tc>
          <w:tcPr>
            <w:tcW w:w="8363" w:type="dxa"/>
          </w:tcPr>
          <w:p w:rsidR="00501165" w:rsidRPr="003A6CC2" w:rsidRDefault="00501165" w:rsidP="00720C37">
            <w:pP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Çevrim içi Eğitimde Etkileşimli Ders Tasarımı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Hazırlık</w:t>
            </w:r>
          </w:p>
          <w:p w:rsidR="00501165" w:rsidRPr="003A6CC2" w:rsidRDefault="00720C37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Tasarım s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üreci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Zenginleştirme </w:t>
            </w:r>
            <w:r w:rsidR="00720C37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ö</w:t>
            </w: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nerileri</w:t>
            </w:r>
          </w:p>
          <w:p w:rsidR="00501165" w:rsidRPr="003A6CC2" w:rsidRDefault="00720C37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İlke ve p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rensipler</w:t>
            </w:r>
          </w:p>
          <w:p w:rsidR="00501165" w:rsidRPr="003A6CC2" w:rsidRDefault="00720C37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Akış t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asarımı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hAnsiTheme="majorBidi" w:cstheme="majorBidi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Analizi</w:t>
            </w:r>
          </w:p>
        </w:tc>
        <w:tc>
          <w:tcPr>
            <w:tcW w:w="1276" w:type="dxa"/>
          </w:tcPr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720C37" w:rsidRPr="003A6CC2" w:rsidRDefault="00720C37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720C37" w:rsidRPr="003A6CC2" w:rsidRDefault="00720C37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720C37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3 </w:t>
            </w:r>
          </w:p>
        </w:tc>
      </w:tr>
      <w:tr w:rsidR="00501165" w:rsidRPr="003A6CC2" w:rsidTr="003A6CC2">
        <w:trPr>
          <w:trHeight w:val="699"/>
        </w:trPr>
        <w:tc>
          <w:tcPr>
            <w:tcW w:w="8363" w:type="dxa"/>
          </w:tcPr>
          <w:p w:rsidR="00501165" w:rsidRPr="003A6CC2" w:rsidRDefault="00501165" w:rsidP="00720C37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Çevrim içi Eğitimde Dikkat Edilmesi Gereken Özellikler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Motivasyon </w:t>
            </w:r>
          </w:p>
          <w:p w:rsidR="00501165" w:rsidRPr="003A6CC2" w:rsidRDefault="00720C37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Transaksiyonel u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zaklık 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Bireysel </w:t>
            </w:r>
            <w:r w:rsidR="00720C37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f</w:t>
            </w: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arklılıklar </w:t>
            </w:r>
          </w:p>
          <w:p w:rsidR="00501165" w:rsidRPr="003A6CC2" w:rsidRDefault="00E92468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Hazır</w:t>
            </w:r>
            <w:r w:rsidR="00720C37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b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ulunuşluk </w:t>
            </w:r>
          </w:p>
          <w:p w:rsidR="00501165" w:rsidRPr="003A6CC2" w:rsidRDefault="00720C37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lastRenderedPageBreak/>
              <w:t>Çevrim içi sınıf y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önetimi </w:t>
            </w:r>
          </w:p>
          <w:p w:rsidR="00501165" w:rsidRPr="003A6CC2" w:rsidRDefault="00720C37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Çevrim içi eğitimde i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letişim </w:t>
            </w:r>
          </w:p>
        </w:tc>
        <w:tc>
          <w:tcPr>
            <w:tcW w:w="1276" w:type="dxa"/>
          </w:tcPr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2</w:t>
            </w:r>
            <w:r w:rsidR="00720C37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 </w:t>
            </w:r>
          </w:p>
        </w:tc>
      </w:tr>
      <w:tr w:rsidR="00501165" w:rsidRPr="003A6CC2" w:rsidTr="003A6CC2">
        <w:trPr>
          <w:trHeight w:val="1635"/>
        </w:trPr>
        <w:tc>
          <w:tcPr>
            <w:tcW w:w="8363" w:type="dxa"/>
          </w:tcPr>
          <w:p w:rsidR="00501165" w:rsidRPr="003A6CC2" w:rsidRDefault="00501165" w:rsidP="00720C37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Etkileşimli Ders Tasar</w:t>
            </w:r>
            <w:r w:rsidR="00720C37"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ım Örnekleri 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Görev sunumları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Geri bildirim</w:t>
            </w:r>
          </w:p>
          <w:p w:rsidR="00501165" w:rsidRPr="003A6CC2" w:rsidRDefault="00501165" w:rsidP="00142851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Özetleme</w:t>
            </w:r>
          </w:p>
          <w:p w:rsidR="00501165" w:rsidRPr="003A6CC2" w:rsidRDefault="00720C37" w:rsidP="003A6CC2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Deneyim p</w:t>
            </w:r>
            <w:r w:rsidR="00501165" w:rsidRPr="003A6CC2">
              <w:rPr>
                <w:rFonts w:asciiTheme="majorBidi" w:eastAsiaTheme="minorHAnsi" w:hAnsiTheme="majorBidi" w:cstheme="majorBidi"/>
                <w:noProof/>
                <w:lang w:eastAsia="en-US"/>
              </w:rPr>
              <w:t>aylaşımı</w:t>
            </w:r>
          </w:p>
        </w:tc>
        <w:tc>
          <w:tcPr>
            <w:tcW w:w="1276" w:type="dxa"/>
          </w:tcPr>
          <w:p w:rsidR="00501165" w:rsidRPr="003A6CC2" w:rsidRDefault="00501165" w:rsidP="00A57F21">
            <w:pPr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501165" w:rsidRPr="003A6CC2" w:rsidRDefault="00720C37" w:rsidP="00A57F21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lang w:eastAsia="en-US"/>
              </w:rPr>
              <w:t>12</w:t>
            </w:r>
          </w:p>
        </w:tc>
      </w:tr>
      <w:tr w:rsidR="00720C37" w:rsidRPr="003A6CC2" w:rsidTr="003A6CC2">
        <w:trPr>
          <w:trHeight w:val="489"/>
        </w:trPr>
        <w:tc>
          <w:tcPr>
            <w:tcW w:w="8363" w:type="dxa"/>
          </w:tcPr>
          <w:p w:rsidR="00720C37" w:rsidRPr="003A6CC2" w:rsidRDefault="00720C37" w:rsidP="00720C37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Ölçme ve Değerlendirme</w:t>
            </w:r>
          </w:p>
        </w:tc>
        <w:tc>
          <w:tcPr>
            <w:tcW w:w="1276" w:type="dxa"/>
          </w:tcPr>
          <w:p w:rsidR="00720C37" w:rsidRPr="003A6CC2" w:rsidRDefault="00720C37" w:rsidP="003A6CC2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1</w:t>
            </w:r>
          </w:p>
        </w:tc>
      </w:tr>
      <w:tr w:rsidR="00720C37" w:rsidRPr="003A6CC2" w:rsidTr="003A6CC2">
        <w:trPr>
          <w:trHeight w:val="489"/>
        </w:trPr>
        <w:tc>
          <w:tcPr>
            <w:tcW w:w="8363" w:type="dxa"/>
          </w:tcPr>
          <w:p w:rsidR="00720C37" w:rsidRPr="003A6CC2" w:rsidRDefault="00720C37" w:rsidP="00720C37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1276" w:type="dxa"/>
          </w:tcPr>
          <w:p w:rsidR="00720C37" w:rsidRPr="003A6CC2" w:rsidRDefault="00720C37" w:rsidP="003A6CC2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12</w:t>
            </w:r>
          </w:p>
        </w:tc>
      </w:tr>
    </w:tbl>
    <w:p w:rsidR="00CA6F5C" w:rsidRPr="003A6CC2" w:rsidRDefault="00CA6F5C" w:rsidP="00142851">
      <w:pPr>
        <w:pStyle w:val="Body"/>
        <w:numPr>
          <w:ilvl w:val="0"/>
          <w:numId w:val="9"/>
        </w:numPr>
        <w:spacing w:before="280" w:after="120"/>
        <w:ind w:left="284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b/>
          <w:bCs/>
          <w:sz w:val="24"/>
          <w:szCs w:val="24"/>
        </w:rPr>
        <w:t>ÖĞ</w:t>
      </w:r>
      <w:r w:rsidRPr="003A6CC2">
        <w:rPr>
          <w:rFonts w:asciiTheme="majorBidi" w:hAnsiTheme="majorBidi" w:cstheme="majorBidi"/>
          <w:b/>
          <w:bCs/>
          <w:sz w:val="24"/>
          <w:szCs w:val="24"/>
          <w:lang w:val="de-DE"/>
        </w:rPr>
        <w:t>RET</w:t>
      </w:r>
      <w:r w:rsidRPr="003A6CC2">
        <w:rPr>
          <w:rFonts w:asciiTheme="majorBidi" w:hAnsiTheme="majorBidi" w:cstheme="majorBidi"/>
          <w:b/>
          <w:bCs/>
          <w:sz w:val="24"/>
          <w:szCs w:val="24"/>
        </w:rPr>
        <w:t>İM YÖ</w:t>
      </w:r>
      <w:r w:rsidRPr="003A6CC2">
        <w:rPr>
          <w:rFonts w:asciiTheme="majorBidi" w:hAnsiTheme="majorBidi" w:cstheme="majorBidi"/>
          <w:b/>
          <w:bCs/>
          <w:sz w:val="24"/>
          <w:szCs w:val="24"/>
          <w:lang w:val="en-US"/>
        </w:rPr>
        <w:t>NTEM TEKN</w:t>
      </w:r>
      <w:r w:rsidRPr="003A6CC2">
        <w:rPr>
          <w:rFonts w:asciiTheme="majorBidi" w:hAnsiTheme="majorBidi" w:cstheme="majorBidi"/>
          <w:b/>
          <w:bCs/>
          <w:sz w:val="24"/>
          <w:szCs w:val="24"/>
        </w:rPr>
        <w:t>İK VE STRATEJİ</w:t>
      </w:r>
      <w:r w:rsidRPr="003A6CC2">
        <w:rPr>
          <w:rFonts w:asciiTheme="majorBidi" w:hAnsiTheme="majorBidi" w:cstheme="majorBidi"/>
          <w:b/>
          <w:bCs/>
          <w:sz w:val="24"/>
          <w:szCs w:val="24"/>
          <w:lang w:val="de-DE"/>
        </w:rPr>
        <w:t>LER</w:t>
      </w:r>
      <w:r w:rsidRPr="003A6CC2">
        <w:rPr>
          <w:rFonts w:asciiTheme="majorBidi" w:hAnsiTheme="majorBidi" w:cstheme="majorBidi"/>
          <w:b/>
          <w:bCs/>
          <w:sz w:val="24"/>
          <w:szCs w:val="24"/>
        </w:rPr>
        <w:t>İ</w:t>
      </w:r>
    </w:p>
    <w:p w:rsidR="00CA6F5C" w:rsidRPr="003A6CC2" w:rsidRDefault="00CA6F5C" w:rsidP="00142851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Katılımcılara, eğitim ve gerekli dokümanlar OYS (Öğrenme Y</w:t>
      </w:r>
      <w:r w:rsidRPr="003A6CC2">
        <w:rPr>
          <w:rFonts w:asciiTheme="majorBidi" w:hAnsiTheme="majorBidi" w:cstheme="majorBidi"/>
          <w:sz w:val="24"/>
          <w:szCs w:val="24"/>
          <w:lang w:val="sv-SE"/>
        </w:rPr>
        <w:t>ö</w:t>
      </w:r>
      <w:r w:rsidRPr="003A6CC2">
        <w:rPr>
          <w:rFonts w:asciiTheme="majorBidi" w:hAnsiTheme="majorBidi" w:cstheme="majorBidi"/>
          <w:sz w:val="24"/>
          <w:szCs w:val="24"/>
        </w:rPr>
        <w:t xml:space="preserve">netim Sistemi) alt yapısı içerisinde elektronik ortamda verilecektir. </w:t>
      </w:r>
    </w:p>
    <w:p w:rsidR="00CA6F5C" w:rsidRPr="003A6CC2" w:rsidRDefault="00CA6F5C" w:rsidP="00142851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eastAsia="Calibri Light" w:hAnsiTheme="majorBidi" w:cstheme="majorBidi"/>
          <w:sz w:val="24"/>
          <w:szCs w:val="24"/>
        </w:rPr>
      </w:pPr>
      <w:bookmarkStart w:id="0" w:name="_Hlk41648304"/>
      <w:r w:rsidRPr="003A6CC2">
        <w:rPr>
          <w:rFonts w:asciiTheme="majorBidi" w:hAnsiTheme="majorBidi" w:cstheme="majorBidi"/>
          <w:sz w:val="24"/>
          <w:szCs w:val="24"/>
        </w:rPr>
        <w:t>Bilgi Teknolojilerinin verdiği imkânlar doğrultusunda çevrim içi ve çevrim dışı uygulamalar (sesli, g</w:t>
      </w:r>
      <w:r w:rsidRPr="003A6CC2">
        <w:rPr>
          <w:rFonts w:asciiTheme="majorBidi" w:hAnsiTheme="majorBidi" w:cstheme="majorBidi"/>
          <w:sz w:val="24"/>
          <w:szCs w:val="24"/>
          <w:lang w:val="sv-SE"/>
        </w:rPr>
        <w:t>ö</w:t>
      </w:r>
      <w:r w:rsidRPr="003A6CC2">
        <w:rPr>
          <w:rFonts w:asciiTheme="majorBidi" w:hAnsiTheme="majorBidi" w:cstheme="majorBidi"/>
          <w:sz w:val="24"/>
          <w:szCs w:val="24"/>
        </w:rPr>
        <w:t xml:space="preserve">rüntülü ve etkileşimli uygulamalar, </w:t>
      </w:r>
      <w:r w:rsidRPr="003A6CC2">
        <w:rPr>
          <w:rFonts w:asciiTheme="majorBidi" w:hAnsiTheme="majorBidi" w:cstheme="majorBidi"/>
          <w:sz w:val="24"/>
          <w:szCs w:val="24"/>
          <w:lang w:val="sv-SE"/>
        </w:rPr>
        <w:t>ö</w:t>
      </w:r>
      <w:r w:rsidRPr="003A6CC2">
        <w:rPr>
          <w:rFonts w:asciiTheme="majorBidi" w:hAnsiTheme="majorBidi" w:cstheme="majorBidi"/>
          <w:sz w:val="24"/>
          <w:szCs w:val="24"/>
        </w:rPr>
        <w:t xml:space="preserve">dev, portfolyo, sanal sınıf uygulamaları vb. teknolojiler) tek başına veya birlikte kullanılabilecektir. </w:t>
      </w:r>
      <w:bookmarkEnd w:id="0"/>
    </w:p>
    <w:p w:rsidR="00CA6F5C" w:rsidRPr="003A6CC2" w:rsidRDefault="00CA6F5C" w:rsidP="00142851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CA6F5C" w:rsidRPr="003A6CC2" w:rsidRDefault="00CA6F5C" w:rsidP="00142851">
      <w:pPr>
        <w:pStyle w:val="Body"/>
        <w:numPr>
          <w:ilvl w:val="0"/>
          <w:numId w:val="9"/>
        </w:numPr>
        <w:spacing w:before="280" w:after="120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b/>
          <w:bCs/>
          <w:sz w:val="24"/>
          <w:szCs w:val="24"/>
        </w:rPr>
        <w:t>ÖLÇ</w:t>
      </w:r>
      <w:r w:rsidRPr="003A6CC2">
        <w:rPr>
          <w:rFonts w:asciiTheme="majorBidi" w:hAnsiTheme="majorBidi" w:cstheme="majorBidi"/>
          <w:b/>
          <w:bCs/>
          <w:sz w:val="24"/>
          <w:szCs w:val="24"/>
          <w:lang w:val="es-ES_tradnl"/>
        </w:rPr>
        <w:t>ME VE DE</w:t>
      </w:r>
      <w:r w:rsidRPr="003A6CC2">
        <w:rPr>
          <w:rFonts w:asciiTheme="majorBidi" w:hAnsiTheme="majorBidi" w:cstheme="majorBidi"/>
          <w:b/>
          <w:bCs/>
          <w:sz w:val="24"/>
          <w:szCs w:val="24"/>
        </w:rPr>
        <w:t>Ğ</w:t>
      </w:r>
      <w:r w:rsidRPr="003A6CC2">
        <w:rPr>
          <w:rFonts w:asciiTheme="majorBidi" w:hAnsiTheme="majorBidi" w:cstheme="majorBidi"/>
          <w:b/>
          <w:bCs/>
          <w:sz w:val="24"/>
          <w:szCs w:val="24"/>
          <w:lang w:val="de-DE"/>
        </w:rPr>
        <w:t>ERLEND</w:t>
      </w:r>
      <w:r w:rsidRPr="003A6CC2">
        <w:rPr>
          <w:rFonts w:asciiTheme="majorBidi" w:hAnsiTheme="majorBidi" w:cstheme="majorBidi"/>
          <w:b/>
          <w:bCs/>
          <w:sz w:val="24"/>
          <w:szCs w:val="24"/>
        </w:rPr>
        <w:t>İ</w:t>
      </w:r>
      <w:r w:rsidRPr="003A6CC2">
        <w:rPr>
          <w:rFonts w:asciiTheme="majorBidi" w:hAnsiTheme="majorBidi" w:cstheme="majorBidi"/>
          <w:b/>
          <w:bCs/>
          <w:sz w:val="24"/>
          <w:szCs w:val="24"/>
          <w:lang w:val="de-DE"/>
        </w:rPr>
        <w:t>RME</w:t>
      </w:r>
    </w:p>
    <w:p w:rsidR="003A6CC2" w:rsidRPr="003A6CC2" w:rsidRDefault="003A6CC2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bookmarkStart w:id="1" w:name="_ddq1a"/>
      <w:bookmarkEnd w:id="1"/>
      <w:r w:rsidRPr="003A6CC2">
        <w:rPr>
          <w:rFonts w:asciiTheme="majorBidi" w:hAnsiTheme="majorBidi" w:cstheme="majorBidi"/>
          <w:sz w:val="24"/>
          <w:szCs w:val="24"/>
        </w:rPr>
        <w:t xml:space="preserve">Katılım ve değerlendirme iş ve işlemleri, OYS alt yapısı içerisinden alınan raporlara ve sınav puanına göre gerçekleştirilecektir. </w:t>
      </w:r>
    </w:p>
    <w:p w:rsidR="003A6CC2" w:rsidRPr="003A6CC2" w:rsidRDefault="003A6CC2" w:rsidP="007D5144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Kursiyerlerin başarısını değerlendirmek amacıyla tüm konuları kapsayan yüzyüze/çevrimiçi sınav yapılabileceği gibi ödev, etkileşimli uygulamalar, portfolyo, proje, laboratuvar çalışmaları vb çalışmalardan değerlendirme yapılarak not verilebilir. Uygulama çalışmalarının ve sınavın birlikte yapılması durumunda ise ortalaması alınarak başarı notu hesaplanır. </w:t>
      </w:r>
      <w:r w:rsidR="007D5144">
        <w:rPr>
          <w:rFonts w:asciiTheme="majorBidi" w:hAnsiTheme="majorBidi" w:cstheme="majorBidi"/>
          <w:sz w:val="24"/>
          <w:szCs w:val="24"/>
        </w:rPr>
        <w:t>50</w:t>
      </w:r>
      <w:bookmarkStart w:id="2" w:name="_GoBack"/>
      <w:bookmarkEnd w:id="2"/>
      <w:r w:rsidRPr="003A6CC2">
        <w:rPr>
          <w:rFonts w:asciiTheme="majorBidi" w:hAnsiTheme="majorBidi" w:cstheme="majorBidi"/>
          <w:sz w:val="24"/>
          <w:szCs w:val="24"/>
        </w:rPr>
        <w:t xml:space="preserve"> ve üzeri puan alanlar başarılı sayılacaktır.</w:t>
      </w:r>
    </w:p>
    <w:p w:rsidR="003A6CC2" w:rsidRPr="003A6CC2" w:rsidRDefault="003A6CC2" w:rsidP="003A6CC2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Başarılı olanlara ‘’Kurs Belgesi’’ (e-sertifika) verilecektir.</w:t>
      </w:r>
    </w:p>
    <w:p w:rsidR="00CA6F5C" w:rsidRPr="003A6CC2" w:rsidRDefault="00CA6F5C" w:rsidP="00CA6F5C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Theme="majorBidi" w:hAnsiTheme="majorBidi" w:cstheme="majorBidi"/>
          <w:color w:val="000000" w:themeColor="text1"/>
        </w:rPr>
      </w:pPr>
    </w:p>
    <w:p w:rsidR="005828E1" w:rsidRPr="003A6CC2" w:rsidRDefault="005828E1" w:rsidP="00CA6F5C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Theme="majorBidi" w:hAnsiTheme="majorBidi" w:cstheme="majorBidi"/>
          <w:color w:val="000000" w:themeColor="text1"/>
        </w:rPr>
      </w:pPr>
    </w:p>
    <w:sectPr w:rsidR="005828E1" w:rsidRPr="003A6CC2" w:rsidSect="00502E52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2AF" w:rsidRDefault="004662AF" w:rsidP="00B714D2">
      <w:r>
        <w:separator/>
      </w:r>
    </w:p>
  </w:endnote>
  <w:endnote w:type="continuationSeparator" w:id="0">
    <w:p w:rsidR="004662AF" w:rsidRDefault="004662AF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5928352"/>
      <w:docPartObj>
        <w:docPartGallery w:val="Page Numbers (Bottom of Page)"/>
        <w:docPartUnique/>
      </w:docPartObj>
    </w:sdtPr>
    <w:sdtEndPr/>
    <w:sdtContent>
      <w:p w:rsidR="00B714D2" w:rsidRDefault="00B714D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144">
          <w:rPr>
            <w:noProof/>
          </w:rPr>
          <w:t>2</w:t>
        </w:r>
        <w:r>
          <w:fldChar w:fldCharType="end"/>
        </w:r>
      </w:p>
    </w:sdtContent>
  </w:sdt>
  <w:p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2AF" w:rsidRDefault="004662AF" w:rsidP="00B714D2">
      <w:r>
        <w:separator/>
      </w:r>
    </w:p>
  </w:footnote>
  <w:footnote w:type="continuationSeparator" w:id="0">
    <w:p w:rsidR="004662AF" w:rsidRDefault="004662AF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7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10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6DA5"/>
    <w:rsid w:val="00045F18"/>
    <w:rsid w:val="00054E2E"/>
    <w:rsid w:val="000747F8"/>
    <w:rsid w:val="00085F4F"/>
    <w:rsid w:val="000A2F18"/>
    <w:rsid w:val="001048E9"/>
    <w:rsid w:val="001139CD"/>
    <w:rsid w:val="00142851"/>
    <w:rsid w:val="00142CC9"/>
    <w:rsid w:val="0014489B"/>
    <w:rsid w:val="0016177D"/>
    <w:rsid w:val="001B3492"/>
    <w:rsid w:val="001D012F"/>
    <w:rsid w:val="001F39D2"/>
    <w:rsid w:val="001F66E1"/>
    <w:rsid w:val="00217651"/>
    <w:rsid w:val="0023327A"/>
    <w:rsid w:val="0025352E"/>
    <w:rsid w:val="002675F0"/>
    <w:rsid w:val="00270F07"/>
    <w:rsid w:val="00271189"/>
    <w:rsid w:val="002E7AB1"/>
    <w:rsid w:val="00347295"/>
    <w:rsid w:val="00350CAB"/>
    <w:rsid w:val="0037445E"/>
    <w:rsid w:val="00380F02"/>
    <w:rsid w:val="003A2927"/>
    <w:rsid w:val="003A29C9"/>
    <w:rsid w:val="003A6CC2"/>
    <w:rsid w:val="003B4C61"/>
    <w:rsid w:val="003D71D9"/>
    <w:rsid w:val="004662AF"/>
    <w:rsid w:val="004668C9"/>
    <w:rsid w:val="00466E6F"/>
    <w:rsid w:val="00472C7E"/>
    <w:rsid w:val="004747DE"/>
    <w:rsid w:val="004878A0"/>
    <w:rsid w:val="00501165"/>
    <w:rsid w:val="00502E52"/>
    <w:rsid w:val="005112FF"/>
    <w:rsid w:val="005209E0"/>
    <w:rsid w:val="00522CD6"/>
    <w:rsid w:val="00562807"/>
    <w:rsid w:val="00566A9F"/>
    <w:rsid w:val="00574D62"/>
    <w:rsid w:val="005828E1"/>
    <w:rsid w:val="0058422D"/>
    <w:rsid w:val="005A333B"/>
    <w:rsid w:val="005A3433"/>
    <w:rsid w:val="005C49CE"/>
    <w:rsid w:val="005C5CE6"/>
    <w:rsid w:val="005D7973"/>
    <w:rsid w:val="006073EB"/>
    <w:rsid w:val="00642C1B"/>
    <w:rsid w:val="00643C08"/>
    <w:rsid w:val="006645DC"/>
    <w:rsid w:val="00683A9B"/>
    <w:rsid w:val="00690ED6"/>
    <w:rsid w:val="006F1747"/>
    <w:rsid w:val="00716FFF"/>
    <w:rsid w:val="00720C37"/>
    <w:rsid w:val="007708E9"/>
    <w:rsid w:val="00774427"/>
    <w:rsid w:val="00787E7A"/>
    <w:rsid w:val="00790455"/>
    <w:rsid w:val="00796E81"/>
    <w:rsid w:val="007B2E0F"/>
    <w:rsid w:val="007B5108"/>
    <w:rsid w:val="007B7EA6"/>
    <w:rsid w:val="007C61AB"/>
    <w:rsid w:val="007D4988"/>
    <w:rsid w:val="007D5144"/>
    <w:rsid w:val="007F50CE"/>
    <w:rsid w:val="007F6A57"/>
    <w:rsid w:val="008117F3"/>
    <w:rsid w:val="008206D5"/>
    <w:rsid w:val="008227B5"/>
    <w:rsid w:val="00822AE2"/>
    <w:rsid w:val="00824303"/>
    <w:rsid w:val="00861366"/>
    <w:rsid w:val="00883F1E"/>
    <w:rsid w:val="008D1C0A"/>
    <w:rsid w:val="00950517"/>
    <w:rsid w:val="009A056F"/>
    <w:rsid w:val="009A7FC0"/>
    <w:rsid w:val="00A3734E"/>
    <w:rsid w:val="00A55B13"/>
    <w:rsid w:val="00A734B1"/>
    <w:rsid w:val="00A858F7"/>
    <w:rsid w:val="00AA0046"/>
    <w:rsid w:val="00AB4345"/>
    <w:rsid w:val="00AC4203"/>
    <w:rsid w:val="00B61041"/>
    <w:rsid w:val="00B6429F"/>
    <w:rsid w:val="00B714D2"/>
    <w:rsid w:val="00B75135"/>
    <w:rsid w:val="00B80FA7"/>
    <w:rsid w:val="00B822EF"/>
    <w:rsid w:val="00B87BA6"/>
    <w:rsid w:val="00BA539E"/>
    <w:rsid w:val="00BB5C16"/>
    <w:rsid w:val="00BD77E2"/>
    <w:rsid w:val="00C031AE"/>
    <w:rsid w:val="00C12641"/>
    <w:rsid w:val="00C15C97"/>
    <w:rsid w:val="00C74232"/>
    <w:rsid w:val="00C750F8"/>
    <w:rsid w:val="00C93C30"/>
    <w:rsid w:val="00C964EE"/>
    <w:rsid w:val="00CA6F5C"/>
    <w:rsid w:val="00D0150E"/>
    <w:rsid w:val="00D24CD7"/>
    <w:rsid w:val="00D33482"/>
    <w:rsid w:val="00D74BD1"/>
    <w:rsid w:val="00D8759E"/>
    <w:rsid w:val="00DB4AC9"/>
    <w:rsid w:val="00DB58F4"/>
    <w:rsid w:val="00DC13FF"/>
    <w:rsid w:val="00DF7291"/>
    <w:rsid w:val="00E008C7"/>
    <w:rsid w:val="00E11D16"/>
    <w:rsid w:val="00E2745F"/>
    <w:rsid w:val="00E535B4"/>
    <w:rsid w:val="00E6002F"/>
    <w:rsid w:val="00E65AF4"/>
    <w:rsid w:val="00E66EE9"/>
    <w:rsid w:val="00E71E17"/>
    <w:rsid w:val="00E72EB8"/>
    <w:rsid w:val="00E74C91"/>
    <w:rsid w:val="00E87E5C"/>
    <w:rsid w:val="00E92468"/>
    <w:rsid w:val="00EB1932"/>
    <w:rsid w:val="00EB4D21"/>
    <w:rsid w:val="00EC22AB"/>
    <w:rsid w:val="00EC3227"/>
    <w:rsid w:val="00EC4572"/>
    <w:rsid w:val="00EC4818"/>
    <w:rsid w:val="00F27000"/>
    <w:rsid w:val="00F46950"/>
    <w:rsid w:val="00FB2FBD"/>
    <w:rsid w:val="00FD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4</cp:revision>
  <dcterms:created xsi:type="dcterms:W3CDTF">2021-02-23T09:13:00Z</dcterms:created>
  <dcterms:modified xsi:type="dcterms:W3CDTF">2022-06-08T08:38:00Z</dcterms:modified>
</cp:coreProperties>
</file>